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58C1" w:rsidRPr="008D2BBD" w:rsidRDefault="006358C1" w:rsidP="006358C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D2BBD">
        <w:rPr>
          <w:b/>
          <w:bCs/>
          <w:sz w:val="28"/>
          <w:szCs w:val="28"/>
        </w:rPr>
        <w:t xml:space="preserve">1ST2S </w:t>
      </w:r>
      <w:r w:rsidR="00413B7D">
        <w:rPr>
          <w:b/>
          <w:bCs/>
          <w:sz w:val="28"/>
          <w:szCs w:val="28"/>
        </w:rPr>
        <w:t>Le</w:t>
      </w:r>
      <w:r w:rsidR="00C93CD5">
        <w:rPr>
          <w:b/>
          <w:bCs/>
          <w:sz w:val="28"/>
          <w:szCs w:val="28"/>
        </w:rPr>
        <w:t>ntilles minces et système optique de l’</w:t>
      </w:r>
      <w:r w:rsidR="007B7E0F">
        <w:rPr>
          <w:b/>
          <w:bCs/>
          <w:sz w:val="28"/>
          <w:szCs w:val="28"/>
        </w:rPr>
        <w:t>œil</w:t>
      </w:r>
    </w:p>
    <w:p w:rsidR="006358C1" w:rsidRPr="008D2BBD" w:rsidRDefault="006358C1" w:rsidP="006358C1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8D2BBD">
        <w:rPr>
          <w:b/>
          <w:bCs/>
          <w:sz w:val="28"/>
          <w:szCs w:val="28"/>
        </w:rPr>
        <w:t>Fiche de mémorisation active</w:t>
      </w:r>
    </w:p>
    <w:p w:rsidR="00AD5CB1" w:rsidRDefault="00974EA5"/>
    <w:tbl>
      <w:tblPr>
        <w:tblStyle w:val="Grilledutableau"/>
        <w:tblW w:w="10638" w:type="dxa"/>
        <w:tblInd w:w="-714" w:type="dxa"/>
        <w:tblLook w:val="04A0" w:firstRow="1" w:lastRow="0" w:firstColumn="1" w:lastColumn="0" w:noHBand="0" w:noVBand="1"/>
      </w:tblPr>
      <w:tblGrid>
        <w:gridCol w:w="5104"/>
        <w:gridCol w:w="5534"/>
      </w:tblGrid>
      <w:tr w:rsidR="006358C1" w:rsidTr="007B7E0F">
        <w:tc>
          <w:tcPr>
            <w:tcW w:w="5104" w:type="dxa"/>
          </w:tcPr>
          <w:p w:rsidR="006358C1" w:rsidRPr="008D2BBD" w:rsidRDefault="006358C1" w:rsidP="006358C1">
            <w:pPr>
              <w:spacing w:after="0" w:line="240" w:lineRule="auto"/>
              <w:jc w:val="center"/>
              <w:rPr>
                <w:b/>
                <w:bCs/>
              </w:rPr>
            </w:pPr>
            <w:r w:rsidRPr="008D2BBD">
              <w:rPr>
                <w:b/>
                <w:bCs/>
              </w:rPr>
              <w:t>QUESTION</w:t>
            </w:r>
          </w:p>
        </w:tc>
        <w:tc>
          <w:tcPr>
            <w:tcW w:w="5534" w:type="dxa"/>
          </w:tcPr>
          <w:p w:rsidR="006358C1" w:rsidRPr="008D2BBD" w:rsidRDefault="006358C1" w:rsidP="006358C1">
            <w:pPr>
              <w:spacing w:after="0" w:line="240" w:lineRule="auto"/>
              <w:jc w:val="center"/>
              <w:rPr>
                <w:b/>
                <w:bCs/>
              </w:rPr>
            </w:pPr>
            <w:r w:rsidRPr="008D2BBD">
              <w:rPr>
                <w:b/>
                <w:bCs/>
              </w:rPr>
              <w:t>REPONSE</w:t>
            </w:r>
          </w:p>
        </w:tc>
      </w:tr>
      <w:tr w:rsidR="006358C1" w:rsidTr="007B7E0F">
        <w:tc>
          <w:tcPr>
            <w:tcW w:w="5104" w:type="dxa"/>
            <w:vAlign w:val="center"/>
          </w:tcPr>
          <w:p w:rsidR="00656DC9" w:rsidRDefault="005C70DB" w:rsidP="006358C1">
            <w:pPr>
              <w:spacing w:after="0" w:line="240" w:lineRule="auto"/>
              <w:jc w:val="center"/>
            </w:pPr>
            <w:r>
              <w:t>Compléter le schéma suivant :</w:t>
            </w:r>
          </w:p>
          <w:p w:rsidR="005C70DB" w:rsidRDefault="005C70DB" w:rsidP="006358C1">
            <w:pPr>
              <w:spacing w:after="0" w:line="240" w:lineRule="auto"/>
              <w:jc w:val="center"/>
            </w:pPr>
            <w:r w:rsidRPr="008750DC">
              <w:rPr>
                <w:rFonts w:ascii="Arial" w:hAnsi="Arial" w:cs="Arial"/>
                <w:noProof/>
                <w:sz w:val="20"/>
                <w:szCs w:val="20"/>
                <w:lang w:eastAsia="fr-FR"/>
              </w:rPr>
              <w:drawing>
                <wp:inline distT="0" distB="0" distL="0" distR="0" wp14:anchorId="57FDF3BF" wp14:editId="447CBBF4">
                  <wp:extent cx="2162175" cy="1406917"/>
                  <wp:effectExtent l="19050" t="0" r="9525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FIGURE OEIL A LEGENDER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01572" cy="14325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534" w:type="dxa"/>
          </w:tcPr>
          <w:p w:rsidR="006358C1" w:rsidRDefault="006358C1" w:rsidP="006358C1">
            <w:pPr>
              <w:spacing w:after="0" w:line="240" w:lineRule="auto"/>
            </w:pPr>
          </w:p>
          <w:p w:rsidR="005C70DB" w:rsidRDefault="005C70DB" w:rsidP="006358C1">
            <w:pPr>
              <w:spacing w:after="0" w:line="240" w:lineRule="auto"/>
            </w:pPr>
            <w:r>
              <w:t>A :</w:t>
            </w:r>
          </w:p>
          <w:p w:rsidR="005C70DB" w:rsidRDefault="005C70DB" w:rsidP="006358C1">
            <w:pPr>
              <w:spacing w:after="0" w:line="240" w:lineRule="auto"/>
            </w:pPr>
            <w:r>
              <w:t>B :</w:t>
            </w:r>
          </w:p>
          <w:p w:rsidR="005C70DB" w:rsidRDefault="005C70DB" w:rsidP="006358C1">
            <w:pPr>
              <w:spacing w:after="0" w:line="240" w:lineRule="auto"/>
            </w:pPr>
            <w:r>
              <w:t>C :</w:t>
            </w:r>
          </w:p>
          <w:p w:rsidR="005C70DB" w:rsidRDefault="005C70DB" w:rsidP="006358C1">
            <w:pPr>
              <w:spacing w:after="0" w:line="240" w:lineRule="auto"/>
            </w:pPr>
            <w:r>
              <w:t>D :</w:t>
            </w:r>
          </w:p>
          <w:p w:rsidR="005C70DB" w:rsidRDefault="005C70DB" w:rsidP="006358C1">
            <w:pPr>
              <w:spacing w:after="0" w:line="240" w:lineRule="auto"/>
            </w:pPr>
            <w:r>
              <w:t>E :</w:t>
            </w:r>
          </w:p>
          <w:p w:rsidR="005C70DB" w:rsidRDefault="005C70DB" w:rsidP="006358C1">
            <w:pPr>
              <w:spacing w:after="0" w:line="240" w:lineRule="auto"/>
            </w:pPr>
            <w:r>
              <w:t>F :</w:t>
            </w:r>
          </w:p>
          <w:p w:rsidR="005C70DB" w:rsidRDefault="005C70DB" w:rsidP="006358C1">
            <w:pPr>
              <w:spacing w:after="0" w:line="240" w:lineRule="auto"/>
            </w:pPr>
          </w:p>
          <w:p w:rsidR="005C70DB" w:rsidRDefault="005C70DB" w:rsidP="006358C1">
            <w:pPr>
              <w:spacing w:after="0" w:line="240" w:lineRule="auto"/>
            </w:pPr>
          </w:p>
          <w:p w:rsidR="005C70DB" w:rsidRDefault="005C70DB" w:rsidP="006358C1">
            <w:pPr>
              <w:spacing w:after="0" w:line="240" w:lineRule="auto"/>
            </w:pPr>
          </w:p>
          <w:p w:rsidR="005C70DB" w:rsidRDefault="005C70DB" w:rsidP="006358C1">
            <w:pPr>
              <w:spacing w:after="0" w:line="240" w:lineRule="auto"/>
            </w:pPr>
          </w:p>
          <w:p w:rsidR="005C70DB" w:rsidRDefault="005C70DB" w:rsidP="006358C1">
            <w:pPr>
              <w:spacing w:after="0" w:line="240" w:lineRule="auto"/>
            </w:pPr>
          </w:p>
          <w:p w:rsidR="005C70DB" w:rsidRPr="00EC3CEB" w:rsidRDefault="005C70DB" w:rsidP="006358C1">
            <w:pPr>
              <w:spacing w:after="0" w:line="240" w:lineRule="auto"/>
            </w:pPr>
          </w:p>
        </w:tc>
      </w:tr>
      <w:tr w:rsidR="006358C1" w:rsidTr="007B7E0F">
        <w:tc>
          <w:tcPr>
            <w:tcW w:w="5104" w:type="dxa"/>
            <w:vAlign w:val="center"/>
          </w:tcPr>
          <w:p w:rsidR="00D31B83" w:rsidRDefault="00D31B83" w:rsidP="00D31B83">
            <w:pPr>
              <w:spacing w:after="0" w:line="240" w:lineRule="auto"/>
              <w:jc w:val="center"/>
            </w:pPr>
          </w:p>
          <w:p w:rsidR="00656DC9" w:rsidRDefault="005C70DB" w:rsidP="00D31B83">
            <w:pPr>
              <w:spacing w:after="0" w:line="240" w:lineRule="auto"/>
              <w:jc w:val="center"/>
            </w:pPr>
            <w:r>
              <w:t>Ils existent 2 types de lentilles, les nommer et dessiner leur symbole</w:t>
            </w:r>
          </w:p>
          <w:p w:rsidR="005C70DB" w:rsidRDefault="005C70DB" w:rsidP="006358C1">
            <w:pPr>
              <w:spacing w:after="0" w:line="240" w:lineRule="auto"/>
              <w:jc w:val="right"/>
            </w:pPr>
          </w:p>
        </w:tc>
        <w:tc>
          <w:tcPr>
            <w:tcW w:w="5534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3469B1" w:rsidTr="007B7E0F">
        <w:tc>
          <w:tcPr>
            <w:tcW w:w="10638" w:type="dxa"/>
            <w:gridSpan w:val="2"/>
            <w:vAlign w:val="center"/>
          </w:tcPr>
          <w:p w:rsidR="003469B1" w:rsidRDefault="003469B1" w:rsidP="006358C1">
            <w:pPr>
              <w:spacing w:after="0" w:line="240" w:lineRule="auto"/>
            </w:pPr>
            <w:r>
              <w:t>Quel</w:t>
            </w:r>
            <w:r w:rsidR="007B7E0F">
              <w:t xml:space="preserve"> est le schéma juste représentant une lentille convergente et ses caractéristiques ?</w:t>
            </w:r>
          </w:p>
          <w:p w:rsidR="003469B1" w:rsidRDefault="003469B1" w:rsidP="006358C1">
            <w:pPr>
              <w:spacing w:after="0" w:line="240" w:lineRule="auto"/>
              <w:rPr>
                <w:noProof/>
              </w:rPr>
            </w:pPr>
          </w:p>
          <w:p w:rsidR="00B50045" w:rsidRDefault="007B7E0F" w:rsidP="006358C1">
            <w:pPr>
              <w:spacing w:after="0" w:line="240" w:lineRule="auto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287786F" wp14:editId="0D512C79">
                  <wp:extent cx="5734050" cy="2991678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55108" cy="3002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69B1" w:rsidRPr="00EC3CEB" w:rsidRDefault="003469B1" w:rsidP="006358C1">
            <w:pPr>
              <w:spacing w:after="0" w:line="240" w:lineRule="auto"/>
            </w:pPr>
          </w:p>
        </w:tc>
      </w:tr>
      <w:tr w:rsidR="000E357A" w:rsidTr="007B7E0F">
        <w:tc>
          <w:tcPr>
            <w:tcW w:w="10638" w:type="dxa"/>
            <w:gridSpan w:val="2"/>
            <w:vAlign w:val="center"/>
          </w:tcPr>
          <w:p w:rsidR="000E357A" w:rsidRDefault="000E357A" w:rsidP="00CC59E9">
            <w:pPr>
              <w:spacing w:after="0" w:line="240" w:lineRule="auto"/>
              <w:jc w:val="center"/>
              <w:rPr>
                <w:u w:val="single"/>
              </w:rPr>
            </w:pPr>
            <w:r w:rsidRPr="000E357A">
              <w:rPr>
                <w:u w:val="single"/>
              </w:rPr>
              <w:t>Compléter les schémas suivants :</w:t>
            </w:r>
          </w:p>
          <w:p w:rsidR="000E357A" w:rsidRDefault="000E357A" w:rsidP="00CC59E9">
            <w:pPr>
              <w:spacing w:after="0" w:line="240" w:lineRule="auto"/>
              <w:jc w:val="center"/>
              <w:rPr>
                <w:u w:val="single"/>
              </w:rPr>
            </w:pPr>
          </w:p>
          <w:p w:rsidR="000E357A" w:rsidRPr="000E357A" w:rsidRDefault="000E357A" w:rsidP="00CC59E9">
            <w:pPr>
              <w:spacing w:after="0" w:line="240" w:lineRule="auto"/>
              <w:jc w:val="center"/>
              <w:rPr>
                <w:u w:val="single"/>
              </w:rPr>
            </w:pPr>
          </w:p>
          <w:p w:rsidR="000E357A" w:rsidRDefault="007B7E0F" w:rsidP="00CC59E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276B640E" wp14:editId="5DEA395D">
                  <wp:extent cx="5760140" cy="1508760"/>
                  <wp:effectExtent l="0" t="0" r="0" b="0"/>
                  <wp:docPr id="2" name="Image 2" descr="Résultat de recherche d'images pour &quot;schéma de lentille convergente à compléter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Résultat de recherche d'images pour &quot;schéma de lentille convergente à compléter&quot;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679"/>
                          <a:stretch/>
                        </pic:blipFill>
                        <pic:spPr bwMode="auto">
                          <a:xfrm>
                            <a:off x="0" y="0"/>
                            <a:ext cx="5760720" cy="15089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E357A" w:rsidRDefault="000E357A" w:rsidP="00CC59E9">
            <w:pPr>
              <w:spacing w:after="0" w:line="240" w:lineRule="auto"/>
            </w:pPr>
          </w:p>
          <w:p w:rsidR="000E357A" w:rsidRDefault="000E357A" w:rsidP="00CC59E9">
            <w:pPr>
              <w:spacing w:after="0" w:line="240" w:lineRule="auto"/>
            </w:pPr>
          </w:p>
          <w:p w:rsidR="000E357A" w:rsidRDefault="000E357A" w:rsidP="00CC59E9">
            <w:pPr>
              <w:spacing w:after="0" w:line="240" w:lineRule="auto"/>
            </w:pPr>
          </w:p>
          <w:p w:rsidR="003469B1" w:rsidRDefault="003469B1" w:rsidP="00CC59E9">
            <w:pPr>
              <w:spacing w:after="0" w:line="240" w:lineRule="auto"/>
            </w:pPr>
          </w:p>
          <w:p w:rsidR="003469B1" w:rsidRDefault="003469B1" w:rsidP="00CC59E9">
            <w:pPr>
              <w:spacing w:after="0" w:line="240" w:lineRule="auto"/>
            </w:pPr>
          </w:p>
          <w:p w:rsidR="000E357A" w:rsidRDefault="000E357A" w:rsidP="00CC59E9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 wp14:anchorId="2A93B7B3" wp14:editId="7FFB2684">
                  <wp:extent cx="5759093" cy="1595120"/>
                  <wp:effectExtent l="0" t="0" r="0" b="508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2989"/>
                          <a:stretch/>
                        </pic:blipFill>
                        <pic:spPr bwMode="auto">
                          <a:xfrm>
                            <a:off x="0" y="0"/>
                            <a:ext cx="5760720" cy="15955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0E357A" w:rsidRDefault="000E357A" w:rsidP="00CC59E9">
            <w:pPr>
              <w:spacing w:after="0" w:line="240" w:lineRule="auto"/>
            </w:pPr>
          </w:p>
          <w:p w:rsidR="000E357A" w:rsidRDefault="000E357A" w:rsidP="00CC59E9">
            <w:pPr>
              <w:spacing w:after="0" w:line="240" w:lineRule="auto"/>
            </w:pPr>
          </w:p>
          <w:p w:rsidR="000E357A" w:rsidRDefault="000E357A" w:rsidP="00CC59E9">
            <w:pPr>
              <w:spacing w:after="0" w:line="240" w:lineRule="auto"/>
            </w:pPr>
          </w:p>
          <w:p w:rsidR="007B7E0F" w:rsidRDefault="007B7E0F" w:rsidP="00CC59E9">
            <w:pPr>
              <w:spacing w:after="0" w:line="240" w:lineRule="auto"/>
            </w:pPr>
          </w:p>
          <w:p w:rsidR="000E357A" w:rsidRPr="00EC3CEB" w:rsidRDefault="000E357A" w:rsidP="006358C1">
            <w:pPr>
              <w:spacing w:after="0" w:line="240" w:lineRule="auto"/>
            </w:pPr>
          </w:p>
        </w:tc>
      </w:tr>
      <w:tr w:rsidR="006358C1" w:rsidTr="007B7E0F">
        <w:tc>
          <w:tcPr>
            <w:tcW w:w="5104" w:type="dxa"/>
            <w:vAlign w:val="center"/>
          </w:tcPr>
          <w:p w:rsidR="000E357A" w:rsidRDefault="000E357A" w:rsidP="009A6098">
            <w:pPr>
              <w:spacing w:after="0" w:line="240" w:lineRule="auto"/>
              <w:jc w:val="center"/>
            </w:pPr>
          </w:p>
          <w:p w:rsidR="00656DC9" w:rsidRDefault="00914B99" w:rsidP="009A6098">
            <w:pPr>
              <w:spacing w:after="0" w:line="240" w:lineRule="auto"/>
              <w:jc w:val="center"/>
              <w:rPr>
                <w:rFonts w:cs="Calibri"/>
              </w:rPr>
            </w:pPr>
            <w:r>
              <w:t>Donner la définition d</w:t>
            </w:r>
            <w:r w:rsidR="009A6098">
              <w:t xml:space="preserve">u </w:t>
            </w:r>
            <w:r>
              <w:t xml:space="preserve">grandissement : </w:t>
            </w:r>
            <w:r>
              <w:rPr>
                <w:rFonts w:cs="Calibri"/>
              </w:rPr>
              <w:t>ɤ</w:t>
            </w:r>
          </w:p>
          <w:p w:rsidR="000E357A" w:rsidRDefault="000E357A" w:rsidP="009A6098">
            <w:pPr>
              <w:spacing w:after="0" w:line="240" w:lineRule="auto"/>
              <w:jc w:val="center"/>
              <w:rPr>
                <w:rFonts w:cs="Calibri"/>
              </w:rPr>
            </w:pPr>
          </w:p>
          <w:p w:rsidR="000E357A" w:rsidRDefault="000E357A" w:rsidP="009A6098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Le calculer sur chacun des schémas précédents</w:t>
            </w:r>
          </w:p>
          <w:p w:rsidR="000E357A" w:rsidRDefault="000E357A" w:rsidP="009A6098">
            <w:pPr>
              <w:spacing w:after="0" w:line="240" w:lineRule="auto"/>
              <w:jc w:val="center"/>
              <w:rPr>
                <w:rFonts w:cs="Calibri"/>
              </w:rPr>
            </w:pPr>
          </w:p>
          <w:p w:rsidR="000E357A" w:rsidRDefault="000E357A" w:rsidP="009A6098">
            <w:pPr>
              <w:spacing w:after="0" w:line="240" w:lineRule="auto"/>
              <w:jc w:val="center"/>
              <w:rPr>
                <w:rFonts w:cs="Calibri"/>
              </w:rPr>
            </w:pPr>
          </w:p>
          <w:p w:rsidR="000E357A" w:rsidRDefault="000E357A" w:rsidP="009A6098">
            <w:pPr>
              <w:spacing w:after="0" w:line="240" w:lineRule="auto"/>
              <w:jc w:val="center"/>
            </w:pPr>
          </w:p>
        </w:tc>
        <w:tc>
          <w:tcPr>
            <w:tcW w:w="5534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7B7E0F">
        <w:tc>
          <w:tcPr>
            <w:tcW w:w="5104" w:type="dxa"/>
            <w:vAlign w:val="center"/>
          </w:tcPr>
          <w:p w:rsidR="000E357A" w:rsidRDefault="000E357A" w:rsidP="009A6098">
            <w:pPr>
              <w:spacing w:after="0" w:line="240" w:lineRule="auto"/>
              <w:jc w:val="center"/>
            </w:pPr>
          </w:p>
          <w:p w:rsidR="00907AAE" w:rsidRDefault="009A6098" w:rsidP="009A6098">
            <w:pPr>
              <w:spacing w:after="0" w:line="240" w:lineRule="auto"/>
              <w:jc w:val="center"/>
            </w:pPr>
            <w:r>
              <w:t>Définir la distance focale f’ d’une lentille</w:t>
            </w:r>
          </w:p>
          <w:p w:rsidR="000E357A" w:rsidRDefault="000E357A" w:rsidP="009A6098">
            <w:pPr>
              <w:spacing w:after="0" w:line="240" w:lineRule="auto"/>
              <w:jc w:val="center"/>
            </w:pPr>
          </w:p>
        </w:tc>
        <w:tc>
          <w:tcPr>
            <w:tcW w:w="5534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358C1" w:rsidTr="007B7E0F">
        <w:tc>
          <w:tcPr>
            <w:tcW w:w="5104" w:type="dxa"/>
            <w:vAlign w:val="center"/>
          </w:tcPr>
          <w:p w:rsidR="000E357A" w:rsidRDefault="000E357A" w:rsidP="009A6098">
            <w:pPr>
              <w:spacing w:after="0" w:line="240" w:lineRule="auto"/>
              <w:jc w:val="center"/>
            </w:pPr>
          </w:p>
          <w:p w:rsidR="00907AAE" w:rsidRDefault="009A6098" w:rsidP="009A6098">
            <w:pPr>
              <w:spacing w:after="0" w:line="240" w:lineRule="auto"/>
              <w:jc w:val="center"/>
            </w:pPr>
            <w:r>
              <w:t>Quelle est la relation entre f’ et V (vergence d’une lentille)</w:t>
            </w:r>
          </w:p>
          <w:p w:rsidR="000E357A" w:rsidRDefault="000E357A" w:rsidP="009A6098">
            <w:pPr>
              <w:spacing w:after="0" w:line="240" w:lineRule="auto"/>
              <w:jc w:val="center"/>
            </w:pPr>
          </w:p>
        </w:tc>
        <w:tc>
          <w:tcPr>
            <w:tcW w:w="5534" w:type="dxa"/>
          </w:tcPr>
          <w:p w:rsidR="006358C1" w:rsidRPr="00EC3CEB" w:rsidRDefault="006358C1" w:rsidP="006358C1">
            <w:pPr>
              <w:spacing w:after="0" w:line="240" w:lineRule="auto"/>
            </w:pPr>
          </w:p>
        </w:tc>
      </w:tr>
      <w:tr w:rsidR="006E6A49" w:rsidTr="007B7E0F">
        <w:tc>
          <w:tcPr>
            <w:tcW w:w="5104" w:type="dxa"/>
            <w:vAlign w:val="center"/>
          </w:tcPr>
          <w:p w:rsidR="006E6A49" w:rsidRDefault="006E6A49" w:rsidP="009A6098">
            <w:pPr>
              <w:spacing w:after="0" w:line="240" w:lineRule="auto"/>
              <w:jc w:val="center"/>
            </w:pPr>
            <w:r>
              <w:t>Une lentille mince convergente de distance focale 20 cm a une vergence de</w:t>
            </w:r>
          </w:p>
        </w:tc>
        <w:tc>
          <w:tcPr>
            <w:tcW w:w="5534" w:type="dxa"/>
          </w:tcPr>
          <w:p w:rsidR="006E6A49" w:rsidRDefault="006E6A49" w:rsidP="006E6A49">
            <w:pPr>
              <w:pStyle w:val="Paragraphedeliste"/>
              <w:spacing w:after="0" w:line="240" w:lineRule="auto"/>
            </w:pPr>
            <w:r>
              <w:rPr>
                <w:rFonts w:cs="Calibri"/>
              </w:rPr>
              <w:t xml:space="preserve">□    </w:t>
            </w:r>
            <w:r>
              <w:t>5 dioptries</w:t>
            </w:r>
          </w:p>
          <w:p w:rsidR="006E6A49" w:rsidRDefault="006E6A49" w:rsidP="006E6A49">
            <w:pPr>
              <w:pStyle w:val="Paragraphedeliste"/>
              <w:spacing w:after="0" w:line="240" w:lineRule="auto"/>
            </w:pPr>
            <w:r>
              <w:rPr>
                <w:rFonts w:cs="Calibri"/>
              </w:rPr>
              <w:t>□</w:t>
            </w:r>
            <w:r>
              <w:t xml:space="preserve">    0,5 dioptries</w:t>
            </w:r>
          </w:p>
          <w:p w:rsidR="006E6A49" w:rsidRDefault="006E6A49" w:rsidP="006E6A49">
            <w:pPr>
              <w:pStyle w:val="Paragraphedeliste"/>
              <w:spacing w:after="0" w:line="240" w:lineRule="auto"/>
            </w:pPr>
            <w:r>
              <w:rPr>
                <w:rFonts w:cs="Calibri"/>
              </w:rPr>
              <w:t>□</w:t>
            </w:r>
            <w:r>
              <w:t xml:space="preserve">    0,05 dioptries</w:t>
            </w:r>
          </w:p>
          <w:p w:rsidR="006E6A49" w:rsidRPr="00EC3CEB" w:rsidRDefault="006E6A49" w:rsidP="006E6A49">
            <w:pPr>
              <w:pStyle w:val="Paragraphedeliste"/>
              <w:spacing w:after="0" w:line="240" w:lineRule="auto"/>
            </w:pPr>
            <w:r>
              <w:rPr>
                <w:rFonts w:cs="Calibri"/>
              </w:rPr>
              <w:t>□</w:t>
            </w:r>
            <w:r>
              <w:t xml:space="preserve">    50 dioptries</w:t>
            </w:r>
          </w:p>
        </w:tc>
      </w:tr>
      <w:tr w:rsidR="008D2BBD" w:rsidTr="007B7E0F">
        <w:tc>
          <w:tcPr>
            <w:tcW w:w="5104" w:type="dxa"/>
          </w:tcPr>
          <w:p w:rsidR="00351EC7" w:rsidRDefault="009A6098" w:rsidP="00094272">
            <w:r>
              <w:rPr>
                <w:noProof/>
              </w:rPr>
              <w:drawing>
                <wp:inline distT="0" distB="0" distL="0" distR="0" wp14:anchorId="51F21622" wp14:editId="4F47F968">
                  <wp:extent cx="3063798" cy="1866900"/>
                  <wp:effectExtent l="0" t="0" r="3810" b="0"/>
                  <wp:docPr id="9" name="Image 9" descr="Résultat de recherche d'images pour &quot;schéma de lentille convergente loupe&quot;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Résultat de recherche d'images pour &quot;schéma de lentille convergente loupe&quot;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9401" cy="1882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A6098" w:rsidRDefault="009A6098" w:rsidP="00094272">
            <w:r>
              <w:t>Sur ce schéma, comment est appelée l’image A’B’ ?</w:t>
            </w:r>
          </w:p>
          <w:p w:rsidR="009A6098" w:rsidRDefault="009A6098" w:rsidP="00094272">
            <w:r>
              <w:t>Quel instrument optique est représenté ?</w:t>
            </w:r>
          </w:p>
          <w:p w:rsidR="009A6098" w:rsidRDefault="009A6098" w:rsidP="00094272"/>
        </w:tc>
        <w:tc>
          <w:tcPr>
            <w:tcW w:w="5534" w:type="dxa"/>
          </w:tcPr>
          <w:p w:rsidR="008D2BBD" w:rsidRDefault="008D2BBD" w:rsidP="006358C1"/>
        </w:tc>
      </w:tr>
    </w:tbl>
    <w:p w:rsidR="006358C1" w:rsidRDefault="006358C1"/>
    <w:p w:rsidR="00AB6B16" w:rsidRPr="00CC59E9" w:rsidRDefault="00AB6B16" w:rsidP="00CC59E9">
      <w:bookmarkStart w:id="0" w:name="_GoBack"/>
      <w:bookmarkEnd w:id="0"/>
    </w:p>
    <w:sectPr w:rsidR="00AB6B16" w:rsidRPr="00CC59E9" w:rsidSect="00A529B4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043A63"/>
    <w:multiLevelType w:val="hybridMultilevel"/>
    <w:tmpl w:val="5D5614A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58C1"/>
    <w:rsid w:val="00083F7C"/>
    <w:rsid w:val="00094272"/>
    <w:rsid w:val="000E357A"/>
    <w:rsid w:val="00157318"/>
    <w:rsid w:val="003469B1"/>
    <w:rsid w:val="00351EC7"/>
    <w:rsid w:val="00391C97"/>
    <w:rsid w:val="00413B7D"/>
    <w:rsid w:val="005C70DB"/>
    <w:rsid w:val="006358C1"/>
    <w:rsid w:val="00656DC9"/>
    <w:rsid w:val="006E6A49"/>
    <w:rsid w:val="006F0A28"/>
    <w:rsid w:val="00704685"/>
    <w:rsid w:val="007B7E0F"/>
    <w:rsid w:val="008D2BBD"/>
    <w:rsid w:val="00907AAE"/>
    <w:rsid w:val="00914B99"/>
    <w:rsid w:val="00946920"/>
    <w:rsid w:val="00974EA5"/>
    <w:rsid w:val="009A6098"/>
    <w:rsid w:val="009A7292"/>
    <w:rsid w:val="00A529B4"/>
    <w:rsid w:val="00AB6B16"/>
    <w:rsid w:val="00B47E86"/>
    <w:rsid w:val="00B50045"/>
    <w:rsid w:val="00C4475F"/>
    <w:rsid w:val="00C93CD5"/>
    <w:rsid w:val="00CC59E9"/>
    <w:rsid w:val="00D1081D"/>
    <w:rsid w:val="00D31B83"/>
    <w:rsid w:val="00DE0C35"/>
    <w:rsid w:val="00EB3E19"/>
    <w:rsid w:val="00F46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274CAB"/>
  <w15:chartTrackingRefBased/>
  <w15:docId w15:val="{140CDFFF-D609-4B41-AFB1-E774B188C3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58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358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6E6A4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129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Gaële Even</dc:creator>
  <cp:keywords/>
  <dc:description/>
  <cp:lastModifiedBy>Xavier Meslin</cp:lastModifiedBy>
  <cp:revision>13</cp:revision>
  <cp:lastPrinted>2019-12-05T16:59:00Z</cp:lastPrinted>
  <dcterms:created xsi:type="dcterms:W3CDTF">2019-12-09T16:41:00Z</dcterms:created>
  <dcterms:modified xsi:type="dcterms:W3CDTF">2020-04-07T16:00:00Z</dcterms:modified>
</cp:coreProperties>
</file>